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710C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eastAsiaTheme="minor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</w:rPr>
        <w:t>珍惜课堂 拒绝摆烂</w:t>
      </w:r>
      <w:r>
        <w:rPr>
          <w:rFonts w:hint="eastAsia"/>
          <w:b/>
          <w:bCs/>
          <w:sz w:val="32"/>
          <w:szCs w:val="32"/>
          <w:lang w:eastAsia="zh-CN"/>
        </w:rPr>
        <w:t>（</w:t>
      </w:r>
      <w:r>
        <w:rPr>
          <w:rFonts w:hint="eastAsia"/>
          <w:b/>
          <w:bCs/>
          <w:sz w:val="32"/>
          <w:szCs w:val="32"/>
          <w:lang w:val="en-US" w:eastAsia="zh-CN"/>
        </w:rPr>
        <w:t>团课教育</w:t>
      </w:r>
      <w:r>
        <w:rPr>
          <w:rFonts w:hint="eastAsia"/>
          <w:b/>
          <w:bCs/>
          <w:sz w:val="32"/>
          <w:szCs w:val="32"/>
          <w:lang w:eastAsia="zh-CN"/>
        </w:rPr>
        <w:t>）</w:t>
      </w:r>
    </w:p>
    <w:p w14:paraId="1110D0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为营造优良学风，端正学习态度，引导同学们珍惜课堂时光、拒绝摆烂懈怠，树立自律自强意识，共建勤学奋进班集体。</w:t>
      </w:r>
      <w:r>
        <w:rPr>
          <w:rFonts w:hint="eastAsia"/>
          <w:sz w:val="28"/>
          <w:szCs w:val="28"/>
          <w:lang w:val="en-US" w:eastAsia="zh-CN"/>
        </w:rPr>
        <w:t>管理学院于2026年4月19日组织</w:t>
      </w:r>
      <w:r>
        <w:rPr>
          <w:rFonts w:hint="eastAsia"/>
          <w:sz w:val="28"/>
          <w:szCs w:val="28"/>
        </w:rPr>
        <w:t>各班班长</w:t>
      </w:r>
      <w:r>
        <w:rPr>
          <w:rFonts w:hint="eastAsia"/>
          <w:sz w:val="28"/>
          <w:szCs w:val="28"/>
          <w:lang w:val="en-US" w:eastAsia="zh-CN"/>
        </w:rPr>
        <w:t>在此</w:t>
      </w:r>
      <w:r>
        <w:rPr>
          <w:rFonts w:hint="eastAsia"/>
          <w:sz w:val="28"/>
          <w:szCs w:val="28"/>
        </w:rPr>
        <w:t>期间召开“珍惜课堂 拒绝摆烂”主题班会。</w:t>
      </w:r>
    </w:p>
    <w:p w14:paraId="189FF3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 w:eastAsiaTheme="minorEastAsia"/>
          <w:sz w:val="28"/>
          <w:szCs w:val="28"/>
          <w:lang w:eastAsia="zh-CN"/>
        </w:rPr>
        <w:drawing>
          <wp:inline distT="0" distB="0" distL="114300" distR="114300">
            <wp:extent cx="5270500" cy="3082925"/>
            <wp:effectExtent l="0" t="0" r="6350" b="3175"/>
            <wp:docPr id="1" name="图片 1" descr="be220452f5ca8d8c2838f005393b80a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be220452f5ca8d8c2838f005393b80a9"/>
                    <pic:cNvPicPr>
                      <a:picLocks noChangeAspect="1"/>
                    </pic:cNvPicPr>
                  </pic:nvPicPr>
                  <pic:blipFill>
                    <a:blip r:embed="rId4"/>
                    <a:srcRect t="2780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08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A6E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 w:eastAsiaTheme="minorEastAsia"/>
          <w:sz w:val="28"/>
          <w:szCs w:val="28"/>
          <w:lang w:eastAsia="zh-CN"/>
        </w:rPr>
        <w:drawing>
          <wp:inline distT="0" distB="0" distL="114300" distR="114300">
            <wp:extent cx="5272405" cy="3468370"/>
            <wp:effectExtent l="0" t="0" r="4445" b="8255"/>
            <wp:docPr id="2" name="图片 2" descr="8e3a056dfc0eb6c90eb6210ddd2e4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8e3a056dfc0eb6c90eb6210ddd2e4212"/>
                    <pic:cNvPicPr>
                      <a:picLocks noChangeAspect="1"/>
                    </pic:cNvPicPr>
                  </pic:nvPicPr>
                  <pic:blipFill>
                    <a:blip r:embed="rId5"/>
                    <a:srcRect t="1789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46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BC2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以“珍惜课堂、拒绝摆烂，勤学笃行、不负韶华”为主题开展系列主题活动。借助PPT展示，系统讲解学习方法、课堂要求、学风建设与成长规划，重点强调珍惜时光、勤学善思、脚踏实地、逐梦前行的青年责任，传承弘扬勤奋好学、积极向上的精神，厚植求学初心与奋进担当。让同学们深刻认识到，专注课堂学习、拒绝敷衍摆烂、主动提升自我，正是新时代学子应有的态度追求与成长使命。由各班班长担任活动主持人，带头分享对珍惜课堂、端正学风与青春成长的理解，引导全班同学围绕主题积极交流发言。</w:t>
      </w:r>
    </w:p>
    <w:p w14:paraId="3DBB53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Theme="minorEastAsia"/>
          <w:sz w:val="28"/>
          <w:szCs w:val="28"/>
          <w:lang w:eastAsia="zh-CN"/>
        </w:rPr>
      </w:pPr>
      <w:bookmarkStart w:id="0" w:name="_GoBack"/>
      <w:r>
        <w:rPr>
          <w:rFonts w:hint="eastAsia" w:eastAsiaTheme="minorEastAsia"/>
          <w:sz w:val="28"/>
          <w:szCs w:val="28"/>
          <w:lang w:eastAsia="zh-CN"/>
        </w:rPr>
        <w:drawing>
          <wp:inline distT="0" distB="0" distL="114300" distR="114300">
            <wp:extent cx="5273040" cy="2791460"/>
            <wp:effectExtent l="0" t="0" r="3810" b="8890"/>
            <wp:docPr id="3" name="图片 3" descr="d9a1ac2e4510e8175b55568ffc1e12f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9a1ac2e4510e8175b55568ffc1e12f9"/>
                    <pic:cNvPicPr>
                      <a:picLocks noChangeAspect="1"/>
                    </pic:cNvPicPr>
                  </pic:nvPicPr>
                  <pic:blipFill>
                    <a:blip r:embed="rId6"/>
                    <a:srcRect t="2410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791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212976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 w:eastAsiaTheme="minorEastAsia"/>
          <w:sz w:val="28"/>
          <w:szCs w:val="28"/>
          <w:lang w:eastAsia="zh-CN"/>
        </w:rPr>
        <w:drawing>
          <wp:inline distT="0" distB="0" distL="114300" distR="114300">
            <wp:extent cx="5273040" cy="2694940"/>
            <wp:effectExtent l="0" t="0" r="3810" b="635"/>
            <wp:docPr id="4" name="图片 4" descr="2b1740b55310a370726d8401d6001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b1740b55310a370726d8401d6001874"/>
                    <pic:cNvPicPr>
                      <a:picLocks noChangeAspect="1"/>
                    </pic:cNvPicPr>
                  </pic:nvPicPr>
                  <pic:blipFill>
                    <a:blip r:embed="rId7"/>
                    <a:srcRect t="346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9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B92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堂专注，是夯实学识的基石，是沉淀自我的前提，是学子责无旁贷的坚守；勤学笃行，是点亮前程的引擎，是奔赴理想的桥梁，是少年奋勇争先的舞台。珍惜时光与拒绝摆烂，是脚踏实地的清醒坚守，是不负韶华的主动作为，是逐梦前行的青春共识。践行勤学笃行理念，护航学业成长之路，要以专注守护课堂时光，要以实干拒绝敷衍摆烂，要以担当奔赴青春征程。各班班长对本次班会发言内容进行梳理总结，提炼出优秀发言观点：珍惜课堂每一刻、拒绝摆烂提学风、勇担学子青春使命，展现新时代青年勤学善思、笃行不怠的精神风貌。</w:t>
      </w:r>
    </w:p>
    <w:p w14:paraId="486B16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/>
          <w:sz w:val="28"/>
          <w:szCs w:val="28"/>
        </w:rPr>
      </w:pPr>
    </w:p>
    <w:p w14:paraId="745DB3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default" w:asciiTheme="minorAscii" w:hAnsiTheme="minorAscii"/>
          <w:sz w:val="28"/>
          <w:szCs w:val="28"/>
          <w:lang w:val="en-US" w:eastAsia="zh-CN"/>
        </w:rPr>
      </w:pPr>
      <w:r>
        <w:rPr>
          <w:rFonts w:hint="default" w:asciiTheme="minorAscii" w:hAnsiTheme="minorAscii"/>
          <w:sz w:val="28"/>
          <w:szCs w:val="28"/>
          <w:lang w:val="en-US" w:eastAsia="zh-CN"/>
        </w:rPr>
        <w:t>来源：管理</w:t>
      </w:r>
      <w:r>
        <w:rPr>
          <w:rFonts w:hint="eastAsia" w:asciiTheme="minorAscii" w:hAnsiTheme="minorAscii"/>
          <w:sz w:val="28"/>
          <w:szCs w:val="28"/>
          <w:lang w:val="en-US" w:eastAsia="zh-CN"/>
        </w:rPr>
        <w:t>学院</w:t>
      </w:r>
    </w:p>
    <w:p w14:paraId="5A32EA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right"/>
        <w:textAlignment w:val="auto"/>
        <w:rPr>
          <w:rFonts w:hint="default" w:asciiTheme="minorAscii" w:hAnsiTheme="minorAscii"/>
          <w:sz w:val="28"/>
          <w:szCs w:val="28"/>
          <w:lang w:val="en-US" w:eastAsia="zh-CN"/>
        </w:rPr>
      </w:pPr>
      <w:r>
        <w:rPr>
          <w:rFonts w:hint="default" w:asciiTheme="minorAscii" w:hAnsiTheme="minorAscii"/>
          <w:sz w:val="28"/>
          <w:szCs w:val="28"/>
          <w:lang w:val="en-US" w:eastAsia="zh-CN"/>
        </w:rPr>
        <w:t>撰稿：潘普鑫</w:t>
      </w:r>
    </w:p>
    <w:p w14:paraId="6AE05A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right"/>
        <w:textAlignment w:val="auto"/>
        <w:rPr>
          <w:rFonts w:hint="eastAsia"/>
          <w:sz w:val="28"/>
          <w:szCs w:val="28"/>
        </w:rPr>
      </w:pPr>
      <w:r>
        <w:rPr>
          <w:rFonts w:hint="default" w:asciiTheme="minorAscii" w:hAnsiTheme="minorAscii"/>
          <w:sz w:val="28"/>
          <w:szCs w:val="28"/>
          <w:lang w:val="en-US" w:eastAsia="zh-CN"/>
        </w:rPr>
        <w:t>审核：刘田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D21B2C"/>
    <w:rsid w:val="02EA62D0"/>
    <w:rsid w:val="07F824A4"/>
    <w:rsid w:val="15661082"/>
    <w:rsid w:val="1BB74DEB"/>
    <w:rsid w:val="268821C8"/>
    <w:rsid w:val="352F31F7"/>
    <w:rsid w:val="4A9343B7"/>
    <w:rsid w:val="5F165EC7"/>
    <w:rsid w:val="77B03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588</Words>
  <Characters>594</Characters>
  <Lines>0</Lines>
  <Paragraphs>0</Paragraphs>
  <TotalTime>0</TotalTime>
  <ScaleCrop>false</ScaleCrop>
  <LinksUpToDate>false</LinksUpToDate>
  <CharactersWithSpaces>596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2026-04-19T13:32:00Z</dcterms:created>
  <cp:lastModifiedBy>蜡笔小鑫</cp:lastModifiedBy>
  <dcterms:modified xsi:type="dcterms:W3CDTF">2026-04-19T22:34:05Z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eyJoZGlkIjoiZTMzNTVlYTczZTQ0YmRjMWMxZmJlMjJjMjJiOGRmZWQiLCJ1c2VySWQiOiIxNzM1NTY4MjY5In0=</vt:lpwstr>
  </property>
  <property fmtid="{D5CDD505-2E9C-101B-9397-08002B2CF9AE}" pid="4" name="ICV">
    <vt:lpwstr>BDE6C1F0C58740D89FB069DE9B6829D9_12</vt:lpwstr>
  </property>
</Properties>
</file>